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9956" w14:textId="330F099B" w:rsidR="004B674B" w:rsidRPr="007B27E0" w:rsidRDefault="004B674B" w:rsidP="00B34743">
      <w:pPr>
        <w:pStyle w:val="Title"/>
        <w:tabs>
          <w:tab w:val="clear" w:pos="142"/>
          <w:tab w:val="clear" w:pos="8505"/>
          <w:tab w:val="right" w:pos="10065"/>
        </w:tabs>
        <w:ind w:left="-450" w:right="-285"/>
        <w:jc w:val="left"/>
        <w:rPr>
          <w:rFonts w:ascii="Batang" w:eastAsia="Batang" w:hAnsi="Batang" w:cs="Arial"/>
          <w:b w:val="0"/>
          <w:w w:val="110"/>
          <w:sz w:val="40"/>
          <w:szCs w:val="40"/>
          <w:lang w:val="en-AU" w:eastAsia="ko-KR"/>
        </w:rPr>
      </w:pPr>
      <w:r w:rsidRPr="00FC2453">
        <w:rPr>
          <w:rFonts w:ascii="Batang" w:eastAsia="Batang" w:hAnsi="Batang" w:cs="Arial"/>
          <w:b w:val="0"/>
          <w:noProof/>
          <w:w w:val="100"/>
          <w:sz w:val="52"/>
          <w:lang w:val="ko-KR" w:eastAsia="ko-KR"/>
        </w:rPr>
        <w:t>내수용 감각</w:t>
      </w:r>
      <w:r w:rsidR="007B27E0">
        <w:rPr>
          <w:rFonts w:ascii="Batang" w:eastAsia="Batang" w:hAnsi="Batang" w:cs="Arial"/>
          <w:b w:val="0"/>
          <w:noProof/>
          <w:w w:val="100"/>
          <w:sz w:val="52"/>
          <w:lang w:val="ko-KR" w:eastAsia="ko-KR"/>
        </w:rPr>
        <w:t xml:space="preserve"> </w:t>
      </w:r>
      <w:r w:rsidRPr="00FC2453">
        <w:rPr>
          <w:rFonts w:ascii="Batang" w:eastAsia="Batang" w:hAnsi="Batang" w:cs="Arial"/>
          <w:b w:val="0"/>
          <w:noProof/>
          <w:w w:val="100"/>
          <w:sz w:val="52"/>
          <w:lang w:val="ko-KR" w:eastAsia="ko-KR"/>
        </w:rPr>
        <w:t>기술</w:t>
      </w:r>
      <w:r w:rsidR="007B27E0">
        <w:rPr>
          <w:rFonts w:ascii="Batang" w:eastAsia="Batang" w:hAnsi="Batang" w:cs="Arial" w:hint="eastAsia"/>
          <w:b w:val="0"/>
          <w:noProof/>
          <w:w w:val="100"/>
          <w:sz w:val="52"/>
          <w:lang w:val="ko-KR" w:eastAsia="ko-KR"/>
        </w:rPr>
        <w:t>의 탐색</w:t>
      </w:r>
    </w:p>
    <w:p w14:paraId="11209957" w14:textId="77777777" w:rsidR="004B674B" w:rsidRPr="00FC2453" w:rsidRDefault="004B674B" w:rsidP="004B674B">
      <w:pPr>
        <w:tabs>
          <w:tab w:val="left" w:pos="142"/>
        </w:tabs>
        <w:ind w:left="-142" w:hanging="142"/>
        <w:jc w:val="both"/>
        <w:rPr>
          <w:rFonts w:ascii="Batang" w:eastAsia="Batang" w:hAnsi="Batang" w:cs="Arial"/>
          <w:sz w:val="16"/>
          <w:szCs w:val="10"/>
          <w:lang w:val="ko-KR" w:eastAsia="ko-KR"/>
        </w:rPr>
      </w:pPr>
    </w:p>
    <w:tbl>
      <w:tblPr>
        <w:tblW w:w="87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3261"/>
      </w:tblGrid>
      <w:tr w:rsidR="00D01A3A" w:rsidRPr="00832F11" w14:paraId="1120995E" w14:textId="77777777" w:rsidTr="00D01A3A">
        <w:trPr>
          <w:cantSplit/>
          <w:trHeight w:val="419"/>
        </w:trPr>
        <w:tc>
          <w:tcPr>
            <w:tcW w:w="2977" w:type="dxa"/>
            <w:shd w:val="clear" w:color="auto" w:fill="BFBFBF"/>
            <w:vAlign w:val="center"/>
          </w:tcPr>
          <w:p w14:paraId="1120995A" w14:textId="77777777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bCs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bCs/>
                <w:sz w:val="18"/>
                <w:szCs w:val="18"/>
                <w:lang w:val="ko-KR" w:eastAsia="ko-KR"/>
              </w:rPr>
              <w:t>내수용 감각의 양상 / 신체 인식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120995C" w14:textId="77777777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bCs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bCs/>
                <w:sz w:val="18"/>
                <w:szCs w:val="18"/>
                <w:lang w:val="ko-KR" w:eastAsia="ko-KR"/>
              </w:rPr>
              <w:t>나에게 이것을 알려주는 내부 신호</w:t>
            </w:r>
          </w:p>
        </w:tc>
        <w:tc>
          <w:tcPr>
            <w:tcW w:w="3261" w:type="dxa"/>
            <w:shd w:val="clear" w:color="auto" w:fill="BFBFBF"/>
            <w:vAlign w:val="center"/>
          </w:tcPr>
          <w:p w14:paraId="1120995D" w14:textId="31CF69CF" w:rsidR="00D01A3A" w:rsidRPr="00832F11" w:rsidRDefault="00D01A3A" w:rsidP="006A528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bCs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bCs/>
                <w:sz w:val="18"/>
                <w:szCs w:val="18"/>
                <w:lang w:val="ko-KR" w:eastAsia="ko-KR"/>
              </w:rPr>
              <w:t xml:space="preserve">내가 </w:t>
            </w:r>
            <w:r w:rsidRPr="00832F11">
              <w:rPr>
                <w:rFonts w:ascii="Batang" w:eastAsia="Batang" w:hAnsi="Batang" w:cs="Arial" w:hint="eastAsia"/>
                <w:bCs/>
                <w:sz w:val="18"/>
                <w:szCs w:val="18"/>
                <w:lang w:val="ko-KR" w:eastAsia="ko-KR"/>
              </w:rPr>
              <w:t>이것에 대응할 수 있는 유용한 방법</w:t>
            </w:r>
          </w:p>
        </w:tc>
      </w:tr>
    </w:tbl>
    <w:p w14:paraId="1120995F" w14:textId="77777777" w:rsidR="004B674B" w:rsidRPr="00832F11" w:rsidRDefault="004B674B" w:rsidP="004B674B">
      <w:pPr>
        <w:rPr>
          <w:rFonts w:ascii="Batang" w:eastAsia="Batang" w:hAnsi="Batang"/>
          <w:sz w:val="6"/>
          <w:szCs w:val="6"/>
          <w:lang w:val="ko-KR" w:eastAsia="ko-KR"/>
        </w:rPr>
      </w:pPr>
    </w:p>
    <w:tbl>
      <w:tblPr>
        <w:tblW w:w="87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3261"/>
      </w:tblGrid>
      <w:tr w:rsidR="00D01A3A" w:rsidRPr="00832F11" w14:paraId="11209966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62" w14:textId="7BF7CB6D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근육이 긴장되고 이완</w:t>
            </w:r>
            <w:r w:rsidRPr="00832F11">
              <w:rPr>
                <w:rFonts w:ascii="Batang" w:eastAsia="Batang" w:hAnsi="Batang" w:cs="Batang" w:hint="eastAsia"/>
                <w:sz w:val="18"/>
                <w:szCs w:val="18"/>
                <w:lang w:val="ko-KR" w:eastAsia="ko-KR"/>
              </w:rPr>
              <w:t>되는 것을</w:t>
            </w:r>
          </w:p>
        </w:tc>
        <w:tc>
          <w:tcPr>
            <w:tcW w:w="2551" w:type="dxa"/>
            <w:vAlign w:val="center"/>
          </w:tcPr>
          <w:p w14:paraId="11209964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65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6B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67" w14:textId="7F4C0CD5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proofErr w:type="spellStart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추울</w:t>
            </w:r>
            <w:proofErr w:type="spellEnd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 xml:space="preserve"> </w:t>
            </w:r>
            <w:r w:rsidRPr="00832F11">
              <w:rPr>
                <w:rFonts w:ascii="Batang" w:eastAsia="Batang" w:hAnsi="Batang" w:cs="Batang" w:hint="eastAsia"/>
                <w:sz w:val="18"/>
                <w:szCs w:val="18"/>
                <w:lang w:val="ko-KR" w:eastAsia="ko-KR"/>
              </w:rPr>
              <w:t>때</w:t>
            </w:r>
          </w:p>
        </w:tc>
        <w:tc>
          <w:tcPr>
            <w:tcW w:w="2551" w:type="dxa"/>
            <w:vAlign w:val="center"/>
          </w:tcPr>
          <w:p w14:paraId="11209969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6A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70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6C" w14:textId="4D329EB6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/>
              </w:rPr>
            </w:pPr>
            <w:proofErr w:type="spellStart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더울</w:t>
            </w:r>
            <w:proofErr w:type="spellEnd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 xml:space="preserve"> 때</w:t>
            </w:r>
          </w:p>
        </w:tc>
        <w:tc>
          <w:tcPr>
            <w:tcW w:w="2551" w:type="dxa"/>
            <w:vAlign w:val="center"/>
          </w:tcPr>
          <w:p w14:paraId="1120996E" w14:textId="77777777" w:rsidR="00D01A3A" w:rsidRPr="00832F11" w:rsidRDefault="00D01A3A" w:rsidP="00692AAB">
            <w:pPr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6F" w14:textId="77777777" w:rsidR="00D01A3A" w:rsidRPr="00832F11" w:rsidRDefault="00D01A3A" w:rsidP="00692AAB">
            <w:pPr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</w:tbl>
    <w:p w14:paraId="11209971" w14:textId="77777777" w:rsidR="004B674B" w:rsidRPr="00832F11" w:rsidRDefault="004B674B">
      <w:pPr>
        <w:rPr>
          <w:rFonts w:ascii="Batang" w:eastAsia="Batang" w:hAnsi="Batang"/>
          <w:sz w:val="6"/>
          <w:szCs w:val="6"/>
          <w:lang w:val="ko-KR"/>
        </w:rPr>
      </w:pPr>
    </w:p>
    <w:tbl>
      <w:tblPr>
        <w:tblW w:w="87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3261"/>
      </w:tblGrid>
      <w:tr w:rsidR="00D01A3A" w:rsidRPr="00832F11" w14:paraId="11209978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74" w14:textId="66B50365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화장실에 가야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76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77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7D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79" w14:textId="10E6FB7B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/>
              </w:rPr>
            </w:pPr>
            <w:proofErr w:type="spellStart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통증을</w:t>
            </w:r>
            <w:proofErr w:type="spellEnd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 xml:space="preserve"> 느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낄 때</w:t>
            </w:r>
          </w:p>
        </w:tc>
        <w:tc>
          <w:tcPr>
            <w:tcW w:w="2551" w:type="dxa"/>
            <w:vAlign w:val="center"/>
          </w:tcPr>
          <w:p w14:paraId="1120997B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7C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bookmarkStart w:id="0" w:name="_GoBack"/>
        <w:bookmarkEnd w:id="0"/>
      </w:tr>
      <w:tr w:rsidR="00D01A3A" w:rsidRPr="00832F11" w14:paraId="11209982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7E" w14:textId="4DF55213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통증을 느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낄 때</w:t>
            </w: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 xml:space="preserve"> 어디가 아픈지 </w:t>
            </w:r>
          </w:p>
        </w:tc>
        <w:tc>
          <w:tcPr>
            <w:tcW w:w="2551" w:type="dxa"/>
            <w:vAlign w:val="center"/>
          </w:tcPr>
          <w:p w14:paraId="11209980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81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87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83" w14:textId="09181A19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몸이 좋지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 xml:space="preserve"> </w:t>
            </w: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않</w:t>
            </w:r>
            <w:r w:rsidRPr="00832F11">
              <w:rPr>
                <w:rFonts w:ascii="Batang" w:eastAsia="Batang" w:hAnsi="Batang" w:cs="Batang" w:hint="eastAsia"/>
                <w:sz w:val="18"/>
                <w:szCs w:val="18"/>
                <w:lang w:val="ko-KR" w:eastAsia="ko-KR"/>
              </w:rPr>
              <w:t>다고 느낄 때</w:t>
            </w:r>
          </w:p>
        </w:tc>
        <w:tc>
          <w:tcPr>
            <w:tcW w:w="2551" w:type="dxa"/>
            <w:vAlign w:val="center"/>
          </w:tcPr>
          <w:p w14:paraId="11209985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86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8C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88" w14:textId="34549558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몸이 좋지 않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을 때</w:t>
            </w: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 xml:space="preserve"> 무엇이 문제인지</w:t>
            </w:r>
          </w:p>
        </w:tc>
        <w:tc>
          <w:tcPr>
            <w:tcW w:w="2551" w:type="dxa"/>
            <w:vAlign w:val="center"/>
          </w:tcPr>
          <w:p w14:paraId="1120998A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8B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</w:tbl>
    <w:p w14:paraId="1120998D" w14:textId="77777777" w:rsidR="004B674B" w:rsidRPr="00832F11" w:rsidRDefault="004B674B" w:rsidP="004B674B">
      <w:pPr>
        <w:rPr>
          <w:rFonts w:ascii="Batang" w:eastAsia="Batang" w:hAnsi="Batang"/>
          <w:sz w:val="6"/>
          <w:szCs w:val="6"/>
          <w:lang w:val="ko-KR"/>
        </w:rPr>
      </w:pPr>
    </w:p>
    <w:tbl>
      <w:tblPr>
        <w:tblW w:w="87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3261"/>
      </w:tblGrid>
      <w:tr w:rsidR="00D01A3A" w:rsidRPr="00832F11" w14:paraId="11209994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90" w14:textId="7263AA26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숨이 가쁠 때</w:t>
            </w:r>
          </w:p>
        </w:tc>
        <w:tc>
          <w:tcPr>
            <w:tcW w:w="2551" w:type="dxa"/>
            <w:vAlign w:val="center"/>
          </w:tcPr>
          <w:p w14:paraId="11209992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93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99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95" w14:textId="6F0F649D" w:rsidR="00D01A3A" w:rsidRPr="00832F11" w:rsidRDefault="00D01A3A" w:rsidP="000F0913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심장박동수가 빠를 때</w:t>
            </w:r>
          </w:p>
        </w:tc>
        <w:tc>
          <w:tcPr>
            <w:tcW w:w="2551" w:type="dxa"/>
            <w:vAlign w:val="center"/>
          </w:tcPr>
          <w:p w14:paraId="11209997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98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</w:tbl>
    <w:p w14:paraId="1120999A" w14:textId="77777777" w:rsidR="004B674B" w:rsidRPr="00832F11" w:rsidRDefault="004B674B">
      <w:pPr>
        <w:rPr>
          <w:rFonts w:ascii="Batang" w:eastAsia="Batang" w:hAnsi="Batang"/>
          <w:sz w:val="6"/>
          <w:szCs w:val="6"/>
          <w:lang w:val="ko-KR"/>
        </w:rPr>
      </w:pPr>
    </w:p>
    <w:tbl>
      <w:tblPr>
        <w:tblW w:w="87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3261"/>
      </w:tblGrid>
      <w:tr w:rsidR="00D01A3A" w:rsidRPr="00832F11" w14:paraId="112099A1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9D" w14:textId="4F540408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/>
              </w:rPr>
            </w:pPr>
            <w:proofErr w:type="spellStart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목마</w:t>
            </w:r>
            <w:proofErr w:type="spellEnd"/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를 때</w:t>
            </w:r>
          </w:p>
        </w:tc>
        <w:tc>
          <w:tcPr>
            <w:tcW w:w="2551" w:type="dxa"/>
            <w:vAlign w:val="center"/>
          </w:tcPr>
          <w:p w14:paraId="1120999F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A0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A6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A2" w14:textId="0955B3D6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배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고플 때</w:t>
            </w:r>
          </w:p>
        </w:tc>
        <w:tc>
          <w:tcPr>
            <w:tcW w:w="2551" w:type="dxa"/>
            <w:vAlign w:val="center"/>
          </w:tcPr>
          <w:p w14:paraId="112099A4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A5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AB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A7" w14:textId="46DEF5CE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피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곤할 때</w:t>
            </w:r>
          </w:p>
        </w:tc>
        <w:tc>
          <w:tcPr>
            <w:tcW w:w="2551" w:type="dxa"/>
            <w:vAlign w:val="center"/>
          </w:tcPr>
          <w:p w14:paraId="112099A9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AA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B0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AC" w14:textId="77FBFE6C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/>
              </w:rPr>
            </w:pPr>
            <w:proofErr w:type="spellStart"/>
            <w:r w:rsidRPr="00832F11">
              <w:rPr>
                <w:rFonts w:ascii="Batang" w:eastAsia="Batang" w:hAnsi="Batang" w:cs="Arial"/>
                <w:sz w:val="18"/>
                <w:szCs w:val="18"/>
                <w:lang w:val="ko-KR"/>
              </w:rPr>
              <w:t>행복</w:t>
            </w:r>
            <w:proofErr w:type="spellEnd"/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AE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AF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B5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B1" w14:textId="54C15B83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/>
              </w:rPr>
            </w:pP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차분할 때</w:t>
            </w:r>
          </w:p>
        </w:tc>
        <w:tc>
          <w:tcPr>
            <w:tcW w:w="2551" w:type="dxa"/>
            <w:vAlign w:val="center"/>
          </w:tcPr>
          <w:p w14:paraId="112099B3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B4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</w:tbl>
    <w:p w14:paraId="112099B6" w14:textId="77777777" w:rsidR="004B674B" w:rsidRPr="00832F11" w:rsidRDefault="004B674B">
      <w:pPr>
        <w:rPr>
          <w:rFonts w:ascii="Batang" w:eastAsia="Batang" w:hAnsi="Batang"/>
          <w:sz w:val="6"/>
          <w:szCs w:val="6"/>
          <w:lang w:val="en-AU"/>
        </w:rPr>
      </w:pPr>
    </w:p>
    <w:tbl>
      <w:tblPr>
        <w:tblW w:w="87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3261"/>
      </w:tblGrid>
      <w:tr w:rsidR="00D01A3A" w:rsidRPr="00832F11" w14:paraId="112099BD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B9" w14:textId="7535E49E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기분이 나빠지기 시작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BB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BC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C2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BE" w14:textId="549FF984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불안해지기 시작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C0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C1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C7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C3" w14:textId="6AC7D12D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좌절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감을 느끼기</w:t>
            </w: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 xml:space="preserve"> 시작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C5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C6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CC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C8" w14:textId="632421CE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지루하다고 느끼기 시작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CA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CB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D1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CD" w14:textId="109D4A1E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화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 xml:space="preserve">가 </w:t>
            </w: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나기 시작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할 때</w:t>
            </w:r>
          </w:p>
        </w:tc>
        <w:tc>
          <w:tcPr>
            <w:tcW w:w="2551" w:type="dxa"/>
            <w:vAlign w:val="center"/>
          </w:tcPr>
          <w:p w14:paraId="112099CF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D0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D6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D2" w14:textId="22292C50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과도하게 흥분하</w:t>
            </w:r>
            <w:r w:rsidRPr="00832F11">
              <w:rPr>
                <w:rFonts w:ascii="Batang" w:eastAsia="Batang" w:hAnsi="Batang" w:cs="Arial" w:hint="eastAsia"/>
                <w:sz w:val="18"/>
                <w:szCs w:val="18"/>
                <w:lang w:val="ko-KR" w:eastAsia="ko-KR"/>
              </w:rPr>
              <w:t>고 있을 때</w:t>
            </w:r>
          </w:p>
        </w:tc>
        <w:tc>
          <w:tcPr>
            <w:tcW w:w="2551" w:type="dxa"/>
            <w:vAlign w:val="center"/>
          </w:tcPr>
          <w:p w14:paraId="112099D4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D5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  <w:tr w:rsidR="00D01A3A" w:rsidRPr="00832F11" w14:paraId="112099DB" w14:textId="77777777" w:rsidTr="00D01A3A">
        <w:trPr>
          <w:cantSplit/>
          <w:trHeight w:val="419"/>
        </w:trPr>
        <w:tc>
          <w:tcPr>
            <w:tcW w:w="2977" w:type="dxa"/>
            <w:vAlign w:val="center"/>
          </w:tcPr>
          <w:p w14:paraId="112099D7" w14:textId="194701F0" w:rsidR="00D01A3A" w:rsidRPr="00832F11" w:rsidRDefault="00D01A3A" w:rsidP="004B674B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Batang" w:eastAsia="Batang" w:hAnsi="Batang" w:cs="Arial"/>
                <w:sz w:val="18"/>
                <w:szCs w:val="18"/>
                <w:lang w:val="en-AU" w:eastAsia="ko-KR"/>
              </w:rPr>
            </w:pPr>
            <w:r w:rsidRPr="00832F11">
              <w:rPr>
                <w:rFonts w:ascii="Batang" w:eastAsia="Batang" w:hAnsi="Batang" w:cs="Arial"/>
                <w:sz w:val="18"/>
                <w:szCs w:val="18"/>
                <w:lang w:val="ko-KR" w:eastAsia="ko-KR"/>
              </w:rPr>
              <w:t>압도당</w:t>
            </w:r>
            <w:r w:rsidRPr="00832F11">
              <w:rPr>
                <w:rFonts w:ascii="Batang" w:eastAsia="Batang" w:hAnsi="Batang" w:cs="Batang" w:hint="eastAsia"/>
                <w:sz w:val="18"/>
                <w:szCs w:val="18"/>
                <w:lang w:val="ko-KR" w:eastAsia="ko-KR"/>
              </w:rPr>
              <w:t>한다고 느낄 때</w:t>
            </w:r>
          </w:p>
        </w:tc>
        <w:tc>
          <w:tcPr>
            <w:tcW w:w="2551" w:type="dxa"/>
            <w:vAlign w:val="center"/>
          </w:tcPr>
          <w:p w14:paraId="112099D9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12099DA" w14:textId="77777777" w:rsidR="00D01A3A" w:rsidRPr="00832F11" w:rsidRDefault="00D01A3A" w:rsidP="00692AAB">
            <w:pPr>
              <w:rPr>
                <w:rFonts w:ascii="Batang" w:eastAsia="Batang" w:hAnsi="Batang"/>
                <w:sz w:val="18"/>
                <w:szCs w:val="18"/>
              </w:rPr>
            </w:pP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instrText xml:space="preserve"> FORMTEXT </w:instrTex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separate"/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t>     </w:t>
            </w:r>
            <w:r w:rsidRPr="00832F11">
              <w:rPr>
                <w:rFonts w:ascii="Batang" w:eastAsia="Batang" w:hAnsi="Batang" w:cs="Arial"/>
                <w:color w:val="365F91"/>
                <w:sz w:val="18"/>
                <w:szCs w:val="18"/>
                <w:lang w:val="ko-KR"/>
              </w:rPr>
              <w:fldChar w:fldCharType="end"/>
            </w:r>
          </w:p>
        </w:tc>
      </w:tr>
    </w:tbl>
    <w:p w14:paraId="112099DC" w14:textId="4F8DBD65" w:rsidR="006A5286" w:rsidRDefault="004B674B" w:rsidP="009C445C">
      <w:pPr>
        <w:rPr>
          <w:rFonts w:ascii="Batang" w:eastAsia="Batang" w:hAnsi="Batang" w:cs="Arial"/>
          <w:sz w:val="16"/>
          <w:szCs w:val="16"/>
          <w:lang w:val="ko-KR"/>
        </w:rPr>
      </w:pPr>
      <w:r w:rsidRPr="00FA6F70">
        <w:rPr>
          <w:rFonts w:ascii="Arial" w:eastAsia="Batang" w:hAnsi="Arial" w:cs="Arial"/>
          <w:sz w:val="16"/>
          <w:szCs w:val="16"/>
          <w:lang w:val="ko-KR"/>
        </w:rPr>
        <w:t>Department for Education South Australia</w:t>
      </w:r>
      <w:r w:rsidRPr="00FC2453">
        <w:rPr>
          <w:rFonts w:ascii="Batang" w:eastAsia="Batang" w:hAnsi="Batang" w:cs="Arial"/>
          <w:sz w:val="16"/>
          <w:szCs w:val="16"/>
          <w:lang w:val="ko-KR"/>
        </w:rPr>
        <w:t xml:space="preserve">의 </w:t>
      </w:r>
      <w:proofErr w:type="spellStart"/>
      <w:r w:rsidR="00C87484" w:rsidRPr="00FC2453">
        <w:rPr>
          <w:rFonts w:ascii="Batang" w:eastAsia="Batang" w:hAnsi="Batang" w:cs="Arial"/>
          <w:sz w:val="16"/>
          <w:szCs w:val="16"/>
          <w:lang w:val="ko-KR"/>
        </w:rPr>
        <w:t>크리에이티브</w:t>
      </w:r>
      <w:proofErr w:type="spellEnd"/>
      <w:r w:rsidR="00C87484" w:rsidRPr="00FC2453">
        <w:rPr>
          <w:rFonts w:ascii="Batang" w:eastAsia="Batang" w:hAnsi="Batang" w:cs="Arial"/>
          <w:sz w:val="16"/>
          <w:szCs w:val="16"/>
          <w:lang w:val="ko-KR"/>
        </w:rPr>
        <w:t xml:space="preserve"> </w:t>
      </w:r>
      <w:proofErr w:type="spellStart"/>
      <w:r w:rsidR="00C87484" w:rsidRPr="00FC2453">
        <w:rPr>
          <w:rFonts w:ascii="Batang" w:eastAsia="Batang" w:hAnsi="Batang" w:cs="Arial"/>
          <w:sz w:val="16"/>
          <w:szCs w:val="16"/>
          <w:lang w:val="ko-KR"/>
        </w:rPr>
        <w:t>커먼즈</w:t>
      </w:r>
      <w:proofErr w:type="spellEnd"/>
      <w:r w:rsidR="00C87484">
        <w:rPr>
          <w:rFonts w:ascii="Batang" w:eastAsia="Batang" w:hAnsi="Batang" w:cs="Arial" w:hint="eastAsia"/>
          <w:sz w:val="16"/>
          <w:szCs w:val="16"/>
          <w:lang w:val="ko-KR" w:eastAsia="ko-KR"/>
        </w:rPr>
        <w:t xml:space="preserve"> 라이선스</w:t>
      </w:r>
      <w:r w:rsidRPr="00FA6F70">
        <w:rPr>
          <w:rFonts w:ascii="Arial" w:eastAsia="Batang" w:hAnsi="Arial" w:cs="Arial"/>
          <w:sz w:val="16"/>
          <w:szCs w:val="16"/>
          <w:lang w:val="ko-KR"/>
        </w:rPr>
        <w:t>HSP421</w:t>
      </w:r>
      <w:r w:rsidRPr="00FC2453">
        <w:rPr>
          <w:rFonts w:ascii="Batang" w:eastAsia="Batang" w:hAnsi="Batang" w:cs="Arial"/>
          <w:sz w:val="16"/>
          <w:szCs w:val="16"/>
          <w:lang w:val="ko-KR"/>
        </w:rPr>
        <w:t xml:space="preserve"> </w:t>
      </w:r>
      <w:r w:rsidR="00C87484">
        <w:rPr>
          <w:rFonts w:ascii="Batang" w:eastAsia="Batang" w:hAnsi="Batang" w:cs="Arial" w:hint="eastAsia"/>
          <w:sz w:val="16"/>
          <w:szCs w:val="16"/>
          <w:lang w:val="ko-KR" w:eastAsia="ko-KR"/>
        </w:rPr>
        <w:t>내수용 감각</w:t>
      </w:r>
      <w:r w:rsidRPr="00FC2453">
        <w:rPr>
          <w:rFonts w:ascii="Batang" w:eastAsia="Batang" w:hAnsi="Batang" w:cs="Arial"/>
          <w:sz w:val="16"/>
          <w:szCs w:val="16"/>
          <w:lang w:val="ko-KR"/>
        </w:rPr>
        <w:t xml:space="preserve"> </w:t>
      </w:r>
      <w:proofErr w:type="spellStart"/>
      <w:r w:rsidRPr="00FC2453">
        <w:rPr>
          <w:rFonts w:ascii="Batang" w:eastAsia="Batang" w:hAnsi="Batang" w:cs="Arial"/>
          <w:sz w:val="16"/>
          <w:szCs w:val="16"/>
          <w:lang w:val="ko-KR"/>
        </w:rPr>
        <w:t>지원</w:t>
      </w:r>
      <w:proofErr w:type="spellEnd"/>
      <w:r w:rsidRPr="00FC2453">
        <w:rPr>
          <w:rFonts w:ascii="Batang" w:eastAsia="Batang" w:hAnsi="Batang" w:cs="Arial"/>
          <w:sz w:val="16"/>
          <w:szCs w:val="16"/>
          <w:lang w:val="ko-KR"/>
        </w:rPr>
        <w:t xml:space="preserve"> </w:t>
      </w:r>
      <w:proofErr w:type="spellStart"/>
      <w:r w:rsidRPr="00FC2453">
        <w:rPr>
          <w:rFonts w:ascii="Batang" w:eastAsia="Batang" w:hAnsi="Batang" w:cs="Arial"/>
          <w:sz w:val="16"/>
          <w:szCs w:val="16"/>
          <w:lang w:val="ko-KR"/>
        </w:rPr>
        <w:t>계획에서</w:t>
      </w:r>
      <w:proofErr w:type="spellEnd"/>
      <w:r w:rsidRPr="00FC2453">
        <w:rPr>
          <w:rFonts w:ascii="Batang" w:eastAsia="Batang" w:hAnsi="Batang" w:cs="Arial"/>
          <w:sz w:val="16"/>
          <w:szCs w:val="16"/>
          <w:lang w:val="ko-KR"/>
        </w:rPr>
        <w:t xml:space="preserve"> </w:t>
      </w:r>
      <w:proofErr w:type="spellStart"/>
      <w:r w:rsidRPr="00FC2453">
        <w:rPr>
          <w:rFonts w:ascii="Batang" w:eastAsia="Batang" w:hAnsi="Batang" w:cs="Arial"/>
          <w:sz w:val="16"/>
          <w:szCs w:val="16"/>
          <w:lang w:val="ko-KR"/>
        </w:rPr>
        <w:t>채택</w:t>
      </w:r>
      <w:proofErr w:type="spellEnd"/>
    </w:p>
    <w:p w14:paraId="7B85E102" w14:textId="6FBEED91" w:rsidR="00612DEF" w:rsidRPr="00F7584F" w:rsidRDefault="00612DEF" w:rsidP="00832F11">
      <w:pPr>
        <w:tabs>
          <w:tab w:val="left" w:pos="7168"/>
        </w:tabs>
        <w:rPr>
          <w:rFonts w:ascii="Batang" w:eastAsia="Batang" w:hAnsi="Batang" w:cs="Arial"/>
          <w:sz w:val="16"/>
          <w:szCs w:val="16"/>
          <w:lang w:val="en-AU" w:eastAsia="ko-KR"/>
        </w:rPr>
      </w:pPr>
    </w:p>
    <w:sectPr w:rsidR="00612DEF" w:rsidRPr="00F7584F" w:rsidSect="009C445C">
      <w:headerReference w:type="default" r:id="rId7"/>
      <w:footerReference w:type="even" r:id="rId8"/>
      <w:footerReference w:type="default" r:id="rId9"/>
      <w:pgSz w:w="11907" w:h="16840" w:code="9"/>
      <w:pgMar w:top="851" w:right="425" w:bottom="1134" w:left="1418" w:header="340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6869" w14:textId="77777777" w:rsidR="004D1EBE" w:rsidRDefault="004D1EBE" w:rsidP="004B674B">
      <w:r>
        <w:separator/>
      </w:r>
    </w:p>
  </w:endnote>
  <w:endnote w:type="continuationSeparator" w:id="0">
    <w:p w14:paraId="26EDDA79" w14:textId="77777777" w:rsidR="004D1EBE" w:rsidRDefault="004D1EBE" w:rsidP="004B674B">
      <w:r>
        <w:continuationSeparator/>
      </w:r>
    </w:p>
  </w:endnote>
  <w:endnote w:type="continuationNotice" w:id="1">
    <w:p w14:paraId="5D07F7CF" w14:textId="77777777" w:rsidR="004D1EBE" w:rsidRDefault="004D1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99E2" w14:textId="77777777" w:rsidR="005D0DF2" w:rsidRDefault="000D0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099E3" w14:textId="77777777" w:rsidR="005D0DF2" w:rsidRDefault="00D01A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99E4" w14:textId="0EFEE5E9" w:rsidR="005D0DF2" w:rsidRPr="009F10B1" w:rsidRDefault="00151A7E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  <w:lang w:val="ko-KR"/>
      </w:rPr>
    </w:pPr>
    <w:r>
      <w:rPr>
        <w:noProof/>
        <w:color w:val="0000FF"/>
        <w:lang w:val="ko-KR"/>
      </w:rPr>
      <w:drawing>
        <wp:anchor distT="0" distB="0" distL="114300" distR="114300" simplePos="0" relativeHeight="251658241" behindDoc="0" locked="0" layoutInCell="1" allowOverlap="1" wp14:anchorId="112099E7" wp14:editId="39717509">
          <wp:simplePos x="0" y="0"/>
          <wp:positionH relativeFrom="column">
            <wp:posOffset>5271770</wp:posOffset>
          </wp:positionH>
          <wp:positionV relativeFrom="paragraph">
            <wp:posOffset>-186055</wp:posOffset>
          </wp:positionV>
          <wp:extent cx="838200" cy="298450"/>
          <wp:effectExtent l="0" t="0" r="0" b="6350"/>
          <wp:wrapNone/>
          <wp:docPr id="4" name="Picture 4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079">
      <w:rPr>
        <w:rFonts w:ascii="Arial" w:hAnsi="Arial" w:cs="Arial"/>
        <w:i/>
        <w:noProof/>
        <w:color w:val="365F91"/>
        <w:sz w:val="10"/>
        <w:szCs w:val="10"/>
        <w:lang w:val="ko-KR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12099EB" wp14:editId="0F0C4974">
              <wp:simplePos x="0" y="0"/>
              <wp:positionH relativeFrom="column">
                <wp:posOffset>3983990</wp:posOffset>
              </wp:positionH>
              <wp:positionV relativeFrom="paragraph">
                <wp:posOffset>-248285</wp:posOffset>
              </wp:positionV>
              <wp:extent cx="1440180" cy="7842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84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099EE" w14:textId="3F335772" w:rsidR="00F96079" w:rsidRPr="00FC2453" w:rsidRDefault="00F96079">
                          <w:pPr>
                            <w:rPr>
                              <w:rFonts w:ascii="Batang" w:eastAsia="Batang" w:hAnsi="Batang" w:cs="Arial"/>
                              <w:sz w:val="14"/>
                              <w:lang w:val="ko-KR" w:eastAsia="ko-KR"/>
                            </w:rPr>
                          </w:pPr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 w:eastAsia="ko-KR"/>
                            </w:rPr>
                            <w:t xml:space="preserve">이 페이지는 </w:t>
                          </w:r>
                          <w:hyperlink r:id="rId3" w:history="1">
                            <w:r w:rsidRPr="00151A7E">
                              <w:rPr>
                                <w:rStyle w:val="Hyperlink"/>
                                <w:rFonts w:ascii="Batang" w:eastAsia="Batang" w:hAnsi="Batang" w:cs="Arial"/>
                                <w:sz w:val="14"/>
                                <w:lang w:val="ko-KR" w:eastAsia="ko-KR"/>
                              </w:rPr>
                              <w:t>크리에이티브 커먼</w:t>
                            </w:r>
                            <w:r w:rsidR="00937DA0" w:rsidRPr="00151A7E">
                              <w:rPr>
                                <w:rStyle w:val="Hyperlink"/>
                                <w:rFonts w:ascii="Batang" w:eastAsia="Batang" w:hAnsi="Batang" w:cs="Arial" w:hint="eastAsia"/>
                                <w:sz w:val="14"/>
                                <w:lang w:val="ko-KR" w:eastAsia="ko-KR"/>
                              </w:rPr>
                              <w:t>즈</w:t>
                            </w:r>
                            <w:r w:rsidRPr="00151A7E">
                              <w:rPr>
                                <w:rStyle w:val="Hyperlink"/>
                                <w:rFonts w:ascii="Batang" w:eastAsia="Batang" w:hAnsi="Batang" w:cs="Arial"/>
                                <w:sz w:val="14"/>
                                <w:lang w:val="ko-KR" w:eastAsia="ko-KR"/>
                              </w:rPr>
                              <w:t xml:space="preserve"> 저작자표시4.0 국</w:t>
                            </w:r>
                            <w:r w:rsidR="00FC2453" w:rsidRPr="00151A7E">
                              <w:rPr>
                                <w:rStyle w:val="Hyperlink"/>
                                <w:rFonts w:ascii="Batang" w:eastAsia="Batang" w:hAnsi="Batang" w:cs="Batang" w:hint="eastAsia"/>
                                <w:sz w:val="14"/>
                                <w:lang w:val="ko-KR" w:eastAsia="ko-KR"/>
                              </w:rPr>
                              <w:t>제 라이</w:t>
                            </w:r>
                            <w:r w:rsidR="00937DA0" w:rsidRPr="00151A7E">
                              <w:rPr>
                                <w:rStyle w:val="Hyperlink"/>
                                <w:rFonts w:ascii="Batang" w:eastAsia="Batang" w:hAnsi="Batang" w:cs="Batang" w:hint="eastAsia"/>
                                <w:sz w:val="14"/>
                                <w:lang w:val="ko-KR" w:eastAsia="ko-KR"/>
                              </w:rPr>
                              <w:t>선</w:t>
                            </w:r>
                            <w:r w:rsidR="00FC2453" w:rsidRPr="00151A7E">
                              <w:rPr>
                                <w:rStyle w:val="Hyperlink"/>
                                <w:rFonts w:ascii="Batang" w:eastAsia="Batang" w:hAnsi="Batang" w:cs="Batang" w:hint="eastAsia"/>
                                <w:sz w:val="14"/>
                                <w:lang w:val="ko-KR" w:eastAsia="ko-KR"/>
                              </w:rPr>
                              <w:t>스</w:t>
                            </w:r>
                          </w:hyperlink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 w:eastAsia="ko-KR"/>
                            </w:rPr>
                            <w:t>에 따라 이용할 수 있습니다.</w:t>
                          </w:r>
                          <w:hyperlink r:id="rId4" w:history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12099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7pt;margin-top:-19.55pt;width:113.4pt;height:6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" filled="f" stroked="f">
              <v:textbox>
                <w:txbxContent>
                  <w:p w14:paraId="112099EE" w14:textId="3F335772" w:rsidR="00F96079" w:rsidRPr="00FC2453" w:rsidRDefault="00F96079">
                    <w:pPr>
                      <w:rPr>
                        <w:rFonts w:ascii="Batang" w:eastAsia="Batang" w:hAnsi="Batang" w:cs="Arial"/>
                        <w:sz w:val="14"/>
                        <w:lang w:val="ko-KR" w:eastAsia="ko-KR"/>
                      </w:rPr>
                    </w:pPr>
                    <w:r w:rsidRPr="00FC2453">
                      <w:rPr>
                        <w:rFonts w:ascii="Batang" w:eastAsia="Batang" w:hAnsi="Batang" w:cs="Arial"/>
                        <w:sz w:val="14"/>
                        <w:lang w:val="ko-KR" w:eastAsia="ko-KR"/>
                      </w:rPr>
                      <w:t xml:space="preserve">이 페이지는 </w:t>
                    </w:r>
                    <w:hyperlink r:id="rId5" w:history="1">
                      <w:r w:rsidRPr="00151A7E">
                        <w:rPr>
                          <w:rStyle w:val="Hyperlink"/>
                          <w:rFonts w:ascii="Batang" w:eastAsia="Batang" w:hAnsi="Batang" w:cs="Arial"/>
                          <w:sz w:val="14"/>
                          <w:lang w:val="ko-KR" w:eastAsia="ko-KR"/>
                        </w:rPr>
                        <w:t>크리에이티브 커먼</w:t>
                      </w:r>
                      <w:r w:rsidR="00937DA0" w:rsidRPr="00151A7E">
                        <w:rPr>
                          <w:rStyle w:val="Hyperlink"/>
                          <w:rFonts w:ascii="Batang" w:eastAsia="Batang" w:hAnsi="Batang" w:cs="Arial" w:hint="eastAsia"/>
                          <w:sz w:val="14"/>
                          <w:lang w:val="ko-KR" w:eastAsia="ko-KR"/>
                        </w:rPr>
                        <w:t>즈</w:t>
                      </w:r>
                      <w:r w:rsidRPr="00151A7E">
                        <w:rPr>
                          <w:rStyle w:val="Hyperlink"/>
                          <w:rFonts w:ascii="Batang" w:eastAsia="Batang" w:hAnsi="Batang" w:cs="Arial"/>
                          <w:sz w:val="14"/>
                          <w:lang w:val="ko-KR" w:eastAsia="ko-KR"/>
                        </w:rPr>
                        <w:t xml:space="preserve"> 저작자표시4.0 국</w:t>
                      </w:r>
                      <w:r w:rsidR="00FC2453" w:rsidRPr="00151A7E">
                        <w:rPr>
                          <w:rStyle w:val="Hyperlink"/>
                          <w:rFonts w:ascii="Batang" w:eastAsia="Batang" w:hAnsi="Batang" w:cs="Batang" w:hint="eastAsia"/>
                          <w:sz w:val="14"/>
                          <w:lang w:val="ko-KR" w:eastAsia="ko-KR"/>
                        </w:rPr>
                        <w:t>제 라이</w:t>
                      </w:r>
                      <w:r w:rsidR="00937DA0" w:rsidRPr="00151A7E">
                        <w:rPr>
                          <w:rStyle w:val="Hyperlink"/>
                          <w:rFonts w:ascii="Batang" w:eastAsia="Batang" w:hAnsi="Batang" w:cs="Batang" w:hint="eastAsia"/>
                          <w:sz w:val="14"/>
                          <w:lang w:val="ko-KR" w:eastAsia="ko-KR"/>
                        </w:rPr>
                        <w:t>선</w:t>
                      </w:r>
                      <w:r w:rsidR="00FC2453" w:rsidRPr="00151A7E">
                        <w:rPr>
                          <w:rStyle w:val="Hyperlink"/>
                          <w:rFonts w:ascii="Batang" w:eastAsia="Batang" w:hAnsi="Batang" w:cs="Batang" w:hint="eastAsia"/>
                          <w:sz w:val="14"/>
                          <w:lang w:val="ko-KR" w:eastAsia="ko-KR"/>
                        </w:rPr>
                        <w:t>스</w:t>
                      </w:r>
                    </w:hyperlink>
                    <w:r w:rsidRPr="00FC2453">
                      <w:rPr>
                        <w:rFonts w:ascii="Batang" w:eastAsia="Batang" w:hAnsi="Batang" w:cs="Arial"/>
                        <w:sz w:val="14"/>
                        <w:lang w:val="ko-KR" w:eastAsia="ko-KR"/>
                      </w:rPr>
                      <w:t>에 따라 이용할 수 있습니다.</w:t>
                    </w:r>
                    <w:hyperlink r:id="rId6" w:history="1"/>
                  </w:p>
                </w:txbxContent>
              </v:textbox>
            </v:shape>
          </w:pict>
        </mc:Fallback>
      </mc:AlternateContent>
    </w:r>
    <w:r w:rsidR="00FC2453">
      <w:rPr>
        <w:rFonts w:ascii="Arial" w:hAnsi="Arial" w:cs="Arial"/>
        <w:i/>
        <w:noProof/>
        <w:color w:val="365F91"/>
        <w:sz w:val="10"/>
        <w:szCs w:val="10"/>
        <w:lang w:val="ko-K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099E9" wp14:editId="42642302">
              <wp:simplePos x="0" y="0"/>
              <wp:positionH relativeFrom="column">
                <wp:posOffset>-267970</wp:posOffset>
              </wp:positionH>
              <wp:positionV relativeFrom="paragraph">
                <wp:posOffset>-246380</wp:posOffset>
              </wp:positionV>
              <wp:extent cx="3901440" cy="7467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74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2099ED" w14:textId="1BCAA3F7" w:rsidR="006A5286" w:rsidRPr="00FC2453" w:rsidRDefault="006A5286">
                          <w:pPr>
                            <w:rPr>
                              <w:rFonts w:ascii="Batang" w:eastAsia="Batang" w:hAnsi="Batang" w:cs="Arial"/>
                              <w:sz w:val="14"/>
                              <w:lang w:val="en-AU" w:eastAsia="ko-KR"/>
                            </w:rPr>
                          </w:pPr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이 </w:t>
                          </w:r>
                          <w:proofErr w:type="spellStart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이니셔티브는</w:t>
                          </w:r>
                          <w:proofErr w:type="spellEnd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r w:rsidRPr="00EC153B">
                            <w:rPr>
                              <w:rFonts w:ascii="Arial" w:eastAsia="Batang" w:hAnsi="Arial" w:cs="Arial"/>
                              <w:sz w:val="14"/>
                              <w:lang w:val="ko-KR"/>
                            </w:rPr>
                            <w:t>Australian Government Department of Education, Skills and Employment</w:t>
                          </w:r>
                          <w:proofErr w:type="spellStart"/>
                          <w:r w:rsidRPr="00EC153B">
                            <w:rPr>
                              <w:rFonts w:ascii="Arial" w:eastAsia="Batang" w:hAnsi="Arial" w:cs="Arial"/>
                              <w:sz w:val="14"/>
                              <w:lang w:val="ko-KR"/>
                            </w:rPr>
                            <w:t>에서</w:t>
                          </w:r>
                          <w:proofErr w:type="spellEnd"/>
                          <w:r w:rsidRPr="00EC153B">
                            <w:rPr>
                              <w:rFonts w:ascii="Arial" w:eastAsia="Batang" w:hAnsi="Arial" w:cs="Arial"/>
                              <w:sz w:val="14"/>
                              <w:lang w:val="ko-KR"/>
                            </w:rPr>
                            <w:t xml:space="preserve"> Helping Children with Autism</w:t>
                          </w:r>
                          <w:r w:rsidR="00FC2453" w:rsidRPr="00EC153B">
                            <w:rPr>
                              <w:rFonts w:ascii="Batang" w:eastAsia="Batang" w:hAnsi="Batang" w:cs="Arial" w:hint="eastAsia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패키지를</w:t>
                          </w:r>
                          <w:proofErr w:type="spellEnd"/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통해</w:t>
                          </w:r>
                          <w:proofErr w:type="spellEnd"/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자금을</w:t>
                          </w:r>
                          <w:proofErr w:type="spellEnd"/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r w:rsidR="00FC28E6" w:rsidRPr="00EC153B">
                            <w:rPr>
                              <w:rFonts w:ascii="Batang" w:eastAsia="Batang" w:hAnsi="Batang" w:cs="Arial" w:hint="eastAsia"/>
                              <w:sz w:val="14"/>
                              <w:lang w:val="ko-KR" w:eastAsia="ko-KR"/>
                            </w:rPr>
                            <w:t>지원받았습니다</w:t>
                          </w:r>
                          <w:r w:rsidRPr="00EC153B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.</w:t>
                          </w:r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이 </w:t>
                          </w:r>
                          <w:proofErr w:type="spellStart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간행물에</w:t>
                          </w:r>
                          <w:proofErr w:type="spellEnd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표현된</w:t>
                          </w:r>
                          <w:proofErr w:type="spellEnd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견해가</w:t>
                          </w:r>
                          <w:proofErr w:type="spellEnd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반드시</w:t>
                          </w:r>
                          <w:proofErr w:type="spellEnd"/>
                          <w:r w:rsidR="00E2522D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r w:rsidR="00E2522D">
                            <w:rPr>
                              <w:rFonts w:ascii="Arial" w:eastAsia="Batang" w:hAnsi="Arial" w:cs="Arial" w:hint="eastAsia"/>
                              <w:sz w:val="14"/>
                              <w:lang w:val="en-AU" w:eastAsia="ko-KR"/>
                            </w:rPr>
                            <w:t>호주</w:t>
                          </w:r>
                          <w:r w:rsidR="00E2522D">
                            <w:rPr>
                              <w:rFonts w:ascii="Arial" w:eastAsia="Batang" w:hAnsi="Arial" w:cs="Arial"/>
                              <w:sz w:val="14"/>
                              <w:lang w:val="en-AU" w:eastAsia="ko-KR"/>
                            </w:rPr>
                            <w:t xml:space="preserve"> </w:t>
                          </w:r>
                          <w:r w:rsidR="00E2522D">
                            <w:rPr>
                              <w:rFonts w:ascii="Arial" w:eastAsia="Batang" w:hAnsi="Arial" w:cs="Arial" w:hint="eastAsia"/>
                              <w:sz w:val="14"/>
                              <w:lang w:val="en-AU" w:eastAsia="ko-KR"/>
                            </w:rPr>
                            <w:t>정부</w:t>
                          </w:r>
                          <w:r w:rsidR="00E2522D">
                            <w:rPr>
                              <w:rFonts w:ascii="Arial" w:eastAsia="Batang" w:hAnsi="Arial" w:cs="Arial"/>
                              <w:sz w:val="14"/>
                              <w:lang w:val="ko-KR"/>
                            </w:rPr>
                            <w:t xml:space="preserve"> </w:t>
                          </w:r>
                          <w:proofErr w:type="spellStart"/>
                          <w:r w:rsidRPr="00937DA0">
                            <w:rPr>
                              <w:rFonts w:ascii="Arial" w:eastAsia="Batang" w:hAnsi="Arial" w:cs="Arial"/>
                              <w:sz w:val="14"/>
                              <w:lang w:val="ko-KR"/>
                            </w:rPr>
                            <w:t>또는</w:t>
                          </w:r>
                          <w:proofErr w:type="spellEnd"/>
                          <w:r w:rsidRPr="00937DA0">
                            <w:rPr>
                              <w:rFonts w:ascii="Arial" w:eastAsia="Batang" w:hAnsi="Arial" w:cs="Arial"/>
                              <w:sz w:val="14"/>
                              <w:lang w:val="ko-KR"/>
                            </w:rPr>
                            <w:t xml:space="preserve"> Australian Government Department of Education, Skills and Employment</w:t>
                          </w:r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 xml:space="preserve">의 </w:t>
                          </w:r>
                          <w:proofErr w:type="spellStart"/>
                          <w:r w:rsidRPr="00FC2453">
                            <w:rPr>
                              <w:rFonts w:ascii="Batang" w:eastAsia="Batang" w:hAnsi="Batang" w:cs="Arial"/>
                              <w:sz w:val="14"/>
                              <w:lang w:val="ko-KR"/>
                            </w:rPr>
                            <w:t>견해</w:t>
                          </w:r>
                          <w:proofErr w:type="spellEnd"/>
                          <w:r w:rsidR="00FC2453" w:rsidRPr="00FC2453">
                            <w:rPr>
                              <w:rFonts w:ascii="Batang" w:eastAsia="Batang" w:hAnsi="Batang" w:cs="Batang" w:hint="eastAsia"/>
                              <w:sz w:val="14"/>
                              <w:lang w:val="en-AU" w:eastAsia="ko-KR"/>
                            </w:rPr>
                            <w:t>와 일치하지는 않습니다.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12099E9" id="_x0000_s1027" type="#_x0000_t202" style="position:absolute;margin-left:-21.1pt;margin-top:-19.4pt;width:307.2pt;height:58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" filled="f" stroked="f" strokeweight=".5pt">
              <v:textbox>
                <w:txbxContent>
                  <w:p w14:paraId="112099ED" w14:textId="1BCAA3F7" w:rsidR="006A5286" w:rsidRPr="00FC2453" w:rsidRDefault="006A5286">
                    <w:pPr>
                      <w:rPr>
                        <w:rFonts w:ascii="Batang" w:eastAsia="Batang" w:hAnsi="Batang" w:cs="Arial"/>
                        <w:sz w:val="14"/>
                        <w:lang w:val="en-AU" w:eastAsia="ko-KR"/>
                      </w:rPr>
                    </w:pPr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이 </w:t>
                    </w:r>
                    <w:proofErr w:type="spellStart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이니셔티브는</w:t>
                    </w:r>
                    <w:proofErr w:type="spellEnd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r w:rsidRPr="00EC153B">
                      <w:rPr>
                        <w:rFonts w:ascii="Arial" w:eastAsia="Batang" w:hAnsi="Arial" w:cs="Arial"/>
                        <w:sz w:val="14"/>
                        <w:lang w:val="ko-KR"/>
                      </w:rPr>
                      <w:t>Australian Government Department of Education, Skills and Employment</w:t>
                    </w:r>
                    <w:proofErr w:type="spellStart"/>
                    <w:r w:rsidRPr="00EC153B">
                      <w:rPr>
                        <w:rFonts w:ascii="Arial" w:eastAsia="Batang" w:hAnsi="Arial" w:cs="Arial"/>
                        <w:sz w:val="14"/>
                        <w:lang w:val="ko-KR"/>
                      </w:rPr>
                      <w:t>에서</w:t>
                    </w:r>
                    <w:proofErr w:type="spellEnd"/>
                    <w:r w:rsidRPr="00EC153B">
                      <w:rPr>
                        <w:rFonts w:ascii="Arial" w:eastAsia="Batang" w:hAnsi="Arial" w:cs="Arial"/>
                        <w:sz w:val="14"/>
                        <w:lang w:val="ko-KR"/>
                      </w:rPr>
                      <w:t xml:space="preserve"> Helping Children with Autism</w:t>
                    </w:r>
                    <w:r w:rsidR="00FC2453" w:rsidRPr="00EC153B">
                      <w:rPr>
                        <w:rFonts w:ascii="Batang" w:eastAsia="Batang" w:hAnsi="Batang" w:cs="Arial" w:hint="eastAsia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패키지를</w:t>
                    </w:r>
                    <w:proofErr w:type="spellEnd"/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통해</w:t>
                    </w:r>
                    <w:proofErr w:type="spellEnd"/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자금을</w:t>
                    </w:r>
                    <w:proofErr w:type="spellEnd"/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r w:rsidR="00FC28E6" w:rsidRPr="00EC153B">
                      <w:rPr>
                        <w:rFonts w:ascii="Batang" w:eastAsia="Batang" w:hAnsi="Batang" w:cs="Arial" w:hint="eastAsia"/>
                        <w:sz w:val="14"/>
                        <w:lang w:val="ko-KR" w:eastAsia="ko-KR"/>
                      </w:rPr>
                      <w:t>지원받았습니다</w:t>
                    </w:r>
                    <w:r w:rsidRPr="00EC153B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.</w:t>
                    </w:r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이 </w:t>
                    </w:r>
                    <w:proofErr w:type="spellStart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간행물에</w:t>
                    </w:r>
                    <w:proofErr w:type="spellEnd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표현된</w:t>
                    </w:r>
                    <w:proofErr w:type="spellEnd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견해가</w:t>
                    </w:r>
                    <w:proofErr w:type="spellEnd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반드시</w:t>
                    </w:r>
                    <w:proofErr w:type="spellEnd"/>
                    <w:r w:rsidR="00E2522D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 </w:t>
                    </w:r>
                    <w:r w:rsidR="00E2522D">
                      <w:rPr>
                        <w:rFonts w:ascii="Arial" w:eastAsia="Batang" w:hAnsi="Arial" w:cs="Arial" w:hint="eastAsia"/>
                        <w:sz w:val="14"/>
                        <w:lang w:val="en-AU" w:eastAsia="ko-KR"/>
                      </w:rPr>
                      <w:t>호주</w:t>
                    </w:r>
                    <w:r w:rsidR="00E2522D">
                      <w:rPr>
                        <w:rFonts w:ascii="Arial" w:eastAsia="Batang" w:hAnsi="Arial" w:cs="Arial"/>
                        <w:sz w:val="14"/>
                        <w:lang w:val="en-AU" w:eastAsia="ko-KR"/>
                      </w:rPr>
                      <w:t xml:space="preserve"> </w:t>
                    </w:r>
                    <w:r w:rsidR="00E2522D">
                      <w:rPr>
                        <w:rFonts w:ascii="Arial" w:eastAsia="Batang" w:hAnsi="Arial" w:cs="Arial" w:hint="eastAsia"/>
                        <w:sz w:val="14"/>
                        <w:lang w:val="en-AU" w:eastAsia="ko-KR"/>
                      </w:rPr>
                      <w:t>정부</w:t>
                    </w:r>
                    <w:r w:rsidR="00E2522D">
                      <w:rPr>
                        <w:rFonts w:ascii="Arial" w:eastAsia="Batang" w:hAnsi="Arial" w:cs="Arial"/>
                        <w:sz w:val="14"/>
                        <w:lang w:val="ko-KR"/>
                      </w:rPr>
                      <w:t xml:space="preserve"> </w:t>
                    </w:r>
                    <w:proofErr w:type="spellStart"/>
                    <w:r w:rsidRPr="00937DA0">
                      <w:rPr>
                        <w:rFonts w:ascii="Arial" w:eastAsia="Batang" w:hAnsi="Arial" w:cs="Arial"/>
                        <w:sz w:val="14"/>
                        <w:lang w:val="ko-KR"/>
                      </w:rPr>
                      <w:t>또는</w:t>
                    </w:r>
                    <w:proofErr w:type="spellEnd"/>
                    <w:r w:rsidRPr="00937DA0">
                      <w:rPr>
                        <w:rFonts w:ascii="Arial" w:eastAsia="Batang" w:hAnsi="Arial" w:cs="Arial"/>
                        <w:sz w:val="14"/>
                        <w:lang w:val="ko-KR"/>
                      </w:rPr>
                      <w:t xml:space="preserve"> Australian Government Department of Education, Skills and Employment</w:t>
                    </w:r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 xml:space="preserve">의 </w:t>
                    </w:r>
                    <w:proofErr w:type="spellStart"/>
                    <w:r w:rsidRPr="00FC2453">
                      <w:rPr>
                        <w:rFonts w:ascii="Batang" w:eastAsia="Batang" w:hAnsi="Batang" w:cs="Arial"/>
                        <w:sz w:val="14"/>
                        <w:lang w:val="ko-KR"/>
                      </w:rPr>
                      <w:t>견해</w:t>
                    </w:r>
                    <w:proofErr w:type="spellEnd"/>
                    <w:r w:rsidR="00FC2453" w:rsidRPr="00FC2453">
                      <w:rPr>
                        <w:rFonts w:ascii="Batang" w:eastAsia="Batang" w:hAnsi="Batang" w:cs="Batang" w:hint="eastAsia"/>
                        <w:sz w:val="14"/>
                        <w:lang w:val="en-AU" w:eastAsia="ko-KR"/>
                      </w:rPr>
                      <w:t>와 일치하지는 않습니다.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15EE" w14:textId="77777777" w:rsidR="004D1EBE" w:rsidRDefault="004D1EBE" w:rsidP="004B674B">
      <w:r>
        <w:separator/>
      </w:r>
    </w:p>
  </w:footnote>
  <w:footnote w:type="continuationSeparator" w:id="0">
    <w:p w14:paraId="157798BF" w14:textId="77777777" w:rsidR="004D1EBE" w:rsidRDefault="004D1EBE" w:rsidP="004B674B">
      <w:r>
        <w:continuationSeparator/>
      </w:r>
    </w:p>
  </w:footnote>
  <w:footnote w:type="continuationNotice" w:id="1">
    <w:p w14:paraId="2D0A5477" w14:textId="77777777" w:rsidR="004D1EBE" w:rsidRDefault="004D1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99E1" w14:textId="77777777" w:rsidR="00F96079" w:rsidRDefault="00F96079">
    <w:pPr>
      <w:pStyle w:val="Header"/>
    </w:pPr>
    <w:r>
      <w:rPr>
        <w:rFonts w:ascii="Arial" w:hAnsi="Arial" w:cs="Arial"/>
        <w:i/>
        <w:noProof/>
        <w:color w:val="365F91"/>
        <w:sz w:val="10"/>
        <w:szCs w:val="10"/>
        <w:lang w:val="en-AU" w:eastAsia="en-AU"/>
      </w:rPr>
      <w:drawing>
        <wp:anchor distT="0" distB="0" distL="114300" distR="114300" simplePos="0" relativeHeight="251658240" behindDoc="0" locked="0" layoutInCell="1" allowOverlap="1" wp14:anchorId="112099E5" wp14:editId="112099E6">
          <wp:simplePos x="0" y="0"/>
          <wp:positionH relativeFrom="margin">
            <wp:posOffset>4266565</wp:posOffset>
          </wp:positionH>
          <wp:positionV relativeFrom="paragraph">
            <wp:posOffset>62230</wp:posOffset>
          </wp:positionV>
          <wp:extent cx="1908000" cy="26757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Tagline_Left Aligned_CMY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267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4B"/>
    <w:rsid w:val="000A619F"/>
    <w:rsid w:val="000D00B9"/>
    <w:rsid w:val="00133DC3"/>
    <w:rsid w:val="00151A7E"/>
    <w:rsid w:val="00233E95"/>
    <w:rsid w:val="00255068"/>
    <w:rsid w:val="002629E1"/>
    <w:rsid w:val="00270435"/>
    <w:rsid w:val="0027649F"/>
    <w:rsid w:val="002927FB"/>
    <w:rsid w:val="003F6626"/>
    <w:rsid w:val="00434159"/>
    <w:rsid w:val="00494E7B"/>
    <w:rsid w:val="004B674B"/>
    <w:rsid w:val="004D1EBE"/>
    <w:rsid w:val="00502748"/>
    <w:rsid w:val="005172A9"/>
    <w:rsid w:val="00550704"/>
    <w:rsid w:val="00576A4E"/>
    <w:rsid w:val="005E21FB"/>
    <w:rsid w:val="00612DEF"/>
    <w:rsid w:val="006305EF"/>
    <w:rsid w:val="00692AAB"/>
    <w:rsid w:val="006A5286"/>
    <w:rsid w:val="006B0739"/>
    <w:rsid w:val="00780A1F"/>
    <w:rsid w:val="007B27E0"/>
    <w:rsid w:val="007F3467"/>
    <w:rsid w:val="00832F11"/>
    <w:rsid w:val="00902C64"/>
    <w:rsid w:val="009278D7"/>
    <w:rsid w:val="00937DA0"/>
    <w:rsid w:val="009509B6"/>
    <w:rsid w:val="009A202C"/>
    <w:rsid w:val="009C445C"/>
    <w:rsid w:val="00A52B04"/>
    <w:rsid w:val="00AC07ED"/>
    <w:rsid w:val="00AC4EA4"/>
    <w:rsid w:val="00B34743"/>
    <w:rsid w:val="00B67B08"/>
    <w:rsid w:val="00C01590"/>
    <w:rsid w:val="00C04B80"/>
    <w:rsid w:val="00C5160D"/>
    <w:rsid w:val="00C604E9"/>
    <w:rsid w:val="00C7149E"/>
    <w:rsid w:val="00C87484"/>
    <w:rsid w:val="00C919B4"/>
    <w:rsid w:val="00CB54E7"/>
    <w:rsid w:val="00D01A3A"/>
    <w:rsid w:val="00D208B9"/>
    <w:rsid w:val="00DB4DAF"/>
    <w:rsid w:val="00DD423D"/>
    <w:rsid w:val="00E21781"/>
    <w:rsid w:val="00E2522D"/>
    <w:rsid w:val="00EC153B"/>
    <w:rsid w:val="00ED4588"/>
    <w:rsid w:val="00ED5CE4"/>
    <w:rsid w:val="00F4253D"/>
    <w:rsid w:val="00F72543"/>
    <w:rsid w:val="00F7584F"/>
    <w:rsid w:val="00F76D29"/>
    <w:rsid w:val="00F96079"/>
    <w:rsid w:val="00FA6F70"/>
    <w:rsid w:val="00FC2453"/>
    <w:rsid w:val="00F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09956"/>
  <w15:chartTrackingRefBased/>
  <w15:docId w15:val="{464C81D2-530C-4624-876C-74863236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6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7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B674B"/>
  </w:style>
  <w:style w:type="paragraph" w:styleId="Title">
    <w:name w:val="Title"/>
    <w:basedOn w:val="Normal"/>
    <w:link w:val="TitleChar"/>
    <w:qFormat/>
    <w:rsid w:val="004B674B"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TitleChar">
    <w:name w:val="Title Char"/>
    <w:basedOn w:val="DefaultParagraphFont"/>
    <w:link w:val="Title"/>
    <w:rsid w:val="004B674B"/>
    <w:rPr>
      <w:rFonts w:ascii="Arial" w:eastAsia="Times New Roman" w:hAnsi="Arial" w:cs="Times New Roman"/>
      <w:b/>
      <w:w w:val="130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6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7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B67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D29"/>
  </w:style>
  <w:style w:type="character" w:customStyle="1" w:styleId="CommentTextChar">
    <w:name w:val="Comment Text Char"/>
    <w:basedOn w:val="DefaultParagraphFont"/>
    <w:link w:val="CommentText"/>
    <w:uiPriority w:val="99"/>
    <w:rsid w:val="00F76D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D2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D4D9-4544-43C8-9AF6-9322040F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Goodall</dc:creator>
  <cp:keywords/>
  <dc:description/>
  <cp:lastModifiedBy>Kim Healy</cp:lastModifiedBy>
  <cp:revision>3</cp:revision>
  <dcterms:created xsi:type="dcterms:W3CDTF">2022-10-28T06:15:00Z</dcterms:created>
  <dcterms:modified xsi:type="dcterms:W3CDTF">2022-10-28T06:29:00Z</dcterms:modified>
</cp:coreProperties>
</file>